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DC" w:rsidRPr="00B132E7" w:rsidRDefault="000755DC" w:rsidP="00077F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5DC" w:rsidRDefault="000755DC" w:rsidP="00077FC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755DC" w:rsidRDefault="000755DC" w:rsidP="00077FC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51">
        <w:rPr>
          <w:rFonts w:ascii="Times New Roman" w:hAnsi="Times New Roman" w:cs="Times New Roman"/>
          <w:b/>
          <w:sz w:val="28"/>
          <w:szCs w:val="28"/>
        </w:rPr>
        <w:t>ОТДЕЛ ОБРАЗОВАНИЯ «УПРАВЛЕНИЯ ОБРАЗОВАНИЯ ИСПОЛНИТЕЛЬНОГО КОМИТЕТА МУНИЦИПАЛЬНОГО</w:t>
      </w: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51">
        <w:rPr>
          <w:rFonts w:ascii="Times New Roman" w:hAnsi="Times New Roman" w:cs="Times New Roman"/>
          <w:b/>
          <w:sz w:val="28"/>
          <w:szCs w:val="28"/>
        </w:rPr>
        <w:t>ОБРАЗОВАНИЯ ГОРОДА КАЗАНИ» ПО СОВЕТСКОМУ РАЙОНУ</w:t>
      </w: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5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77FCF" w:rsidRPr="00755B51" w:rsidRDefault="00077FCF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55DC" w:rsidRPr="00755B51" w:rsidRDefault="000755DC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55DC" w:rsidRPr="00755B51" w:rsidRDefault="000755DC" w:rsidP="00077FC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FCF" w:rsidRPr="00755B51" w:rsidRDefault="00077FCF" w:rsidP="00BF3A06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5B51">
        <w:rPr>
          <w:rFonts w:ascii="Times New Roman" w:hAnsi="Times New Roman" w:cs="Times New Roman"/>
          <w:b/>
          <w:sz w:val="28"/>
          <w:szCs w:val="28"/>
        </w:rPr>
        <w:t>№</w:t>
      </w:r>
      <w:r w:rsidR="004B4426">
        <w:rPr>
          <w:rFonts w:ascii="Times New Roman" w:hAnsi="Times New Roman" w:cs="Times New Roman"/>
          <w:b/>
          <w:sz w:val="28"/>
          <w:szCs w:val="28"/>
          <w:lang w:val="tt-RU"/>
        </w:rPr>
        <w:t>206</w:t>
      </w:r>
      <w:r w:rsidR="00E437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55B51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4B4426">
        <w:rPr>
          <w:rFonts w:ascii="Times New Roman" w:hAnsi="Times New Roman" w:cs="Times New Roman"/>
          <w:b/>
          <w:sz w:val="28"/>
          <w:szCs w:val="28"/>
        </w:rPr>
        <w:t>05.12.2024</w:t>
      </w:r>
    </w:p>
    <w:p w:rsidR="000755DC" w:rsidRPr="00755B51" w:rsidRDefault="000755DC" w:rsidP="00F70CB9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3A06" w:rsidRDefault="00BF3A06" w:rsidP="00F70CB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42212" w:rsidRPr="00B054E3" w:rsidRDefault="00442212" w:rsidP="00442212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54E3">
        <w:rPr>
          <w:rFonts w:ascii="Times New Roman" w:hAnsi="Times New Roman"/>
          <w:b/>
          <w:bCs/>
          <w:sz w:val="28"/>
          <w:szCs w:val="28"/>
        </w:rPr>
        <w:t>Об участии в региональных акциях</w:t>
      </w:r>
    </w:p>
    <w:p w:rsidR="00442212" w:rsidRPr="00B054E3" w:rsidRDefault="00442212" w:rsidP="00442212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54E3">
        <w:rPr>
          <w:rFonts w:ascii="Times New Roman" w:hAnsi="Times New Roman"/>
          <w:b/>
          <w:bCs/>
          <w:sz w:val="28"/>
          <w:szCs w:val="28"/>
        </w:rPr>
        <w:t xml:space="preserve">в 2024-2025 учебном году в рамках подготовки </w:t>
      </w:r>
    </w:p>
    <w:p w:rsidR="00C43A67" w:rsidRPr="00B054E3" w:rsidRDefault="00442212" w:rsidP="00442212">
      <w:pPr>
        <w:autoSpaceDE w:val="0"/>
        <w:autoSpaceDN w:val="0"/>
        <w:adjustRightInd w:val="0"/>
        <w:spacing w:after="0" w:line="264" w:lineRule="auto"/>
        <w:jc w:val="both"/>
        <w:rPr>
          <w:b/>
          <w:bCs/>
          <w:sz w:val="28"/>
          <w:szCs w:val="28"/>
        </w:rPr>
      </w:pPr>
      <w:r w:rsidRPr="00B054E3">
        <w:rPr>
          <w:rFonts w:ascii="Times New Roman" w:hAnsi="Times New Roman"/>
          <w:b/>
          <w:bCs/>
          <w:sz w:val="28"/>
          <w:szCs w:val="28"/>
        </w:rPr>
        <w:t>к государственной итоговой аттестации</w:t>
      </w:r>
    </w:p>
    <w:p w:rsidR="00442212" w:rsidRDefault="00442212" w:rsidP="00C43A67">
      <w:pPr>
        <w:pStyle w:val="21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43A67" w:rsidRPr="009738B4" w:rsidRDefault="00C43A67" w:rsidP="00C43A67">
      <w:pPr>
        <w:pStyle w:val="21"/>
        <w:spacing w:after="0" w:line="288" w:lineRule="auto"/>
        <w:ind w:left="0" w:firstLine="709"/>
        <w:jc w:val="both"/>
        <w:rPr>
          <w:sz w:val="28"/>
          <w:szCs w:val="28"/>
        </w:rPr>
      </w:pPr>
      <w:r w:rsidRPr="009738B4">
        <w:rPr>
          <w:sz w:val="28"/>
          <w:szCs w:val="28"/>
        </w:rPr>
        <w:t>В соответствии с приказ</w:t>
      </w:r>
      <w:r>
        <w:rPr>
          <w:sz w:val="28"/>
          <w:szCs w:val="28"/>
        </w:rPr>
        <w:t>ами</w:t>
      </w:r>
      <w:r w:rsidRPr="009738B4">
        <w:rPr>
          <w:sz w:val="28"/>
          <w:szCs w:val="28"/>
        </w:rPr>
        <w:t xml:space="preserve"> Министерства образования и науки Республики Татарстан (далее – МОиН РТ) от 2</w:t>
      </w:r>
      <w:r>
        <w:rPr>
          <w:sz w:val="28"/>
          <w:szCs w:val="28"/>
        </w:rPr>
        <w:t>5</w:t>
      </w:r>
      <w:r w:rsidRPr="009738B4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9738B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9738B4">
        <w:rPr>
          <w:sz w:val="28"/>
          <w:szCs w:val="28"/>
        </w:rPr>
        <w:t xml:space="preserve"> №под-</w:t>
      </w:r>
      <w:r>
        <w:rPr>
          <w:sz w:val="28"/>
          <w:szCs w:val="28"/>
        </w:rPr>
        <w:t>1975</w:t>
      </w:r>
      <w:r w:rsidRPr="009738B4">
        <w:rPr>
          <w:sz w:val="28"/>
          <w:szCs w:val="28"/>
        </w:rPr>
        <w:t>/2</w:t>
      </w:r>
      <w:r>
        <w:rPr>
          <w:sz w:val="28"/>
          <w:szCs w:val="28"/>
        </w:rPr>
        <w:t>4</w:t>
      </w:r>
      <w:r w:rsidRPr="009738B4">
        <w:rPr>
          <w:sz w:val="28"/>
          <w:szCs w:val="28"/>
        </w:rPr>
        <w:t xml:space="preserve"> «Об организации и пров</w:t>
      </w:r>
      <w:r>
        <w:rPr>
          <w:sz w:val="28"/>
          <w:szCs w:val="28"/>
        </w:rPr>
        <w:t>едении региональных акций в 2024</w:t>
      </w:r>
      <w:r w:rsidRPr="009738B4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9738B4">
        <w:rPr>
          <w:sz w:val="28"/>
          <w:szCs w:val="28"/>
        </w:rPr>
        <w:t xml:space="preserve"> учебном году в рамках подготовки к государственной итоговой аттестации» (далее – Приказ</w:t>
      </w:r>
      <w:r>
        <w:rPr>
          <w:sz w:val="28"/>
          <w:szCs w:val="28"/>
        </w:rPr>
        <w:t xml:space="preserve"> МОиН РТ</w:t>
      </w:r>
      <w:r w:rsidRPr="009738B4">
        <w:rPr>
          <w:sz w:val="28"/>
          <w:szCs w:val="28"/>
        </w:rPr>
        <w:t>)</w:t>
      </w:r>
      <w:r>
        <w:rPr>
          <w:sz w:val="28"/>
          <w:szCs w:val="28"/>
        </w:rPr>
        <w:t xml:space="preserve"> и Управления</w:t>
      </w:r>
      <w:r w:rsidR="00B054E3">
        <w:rPr>
          <w:sz w:val="28"/>
          <w:szCs w:val="28"/>
        </w:rPr>
        <w:t xml:space="preserve"> образования ИКМО г.Казани от 28.11.2024 №1060/02-05-02 «Об участии в региональных акциях в 2024-2025 учебном году </w:t>
      </w:r>
      <w:r w:rsidR="00B054E3" w:rsidRPr="009738B4">
        <w:rPr>
          <w:sz w:val="28"/>
          <w:szCs w:val="28"/>
        </w:rPr>
        <w:t xml:space="preserve">в рамках подготовки к государственной итоговой аттестации» </w:t>
      </w:r>
      <w:r w:rsidRPr="009738B4">
        <w:rPr>
          <w:sz w:val="28"/>
          <w:szCs w:val="28"/>
        </w:rPr>
        <w:t>, 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</w:t>
      </w:r>
      <w:r>
        <w:rPr>
          <w:sz w:val="28"/>
          <w:szCs w:val="28"/>
        </w:rPr>
        <w:t>5</w:t>
      </w:r>
      <w:r w:rsidRPr="009738B4">
        <w:rPr>
          <w:sz w:val="28"/>
          <w:szCs w:val="28"/>
        </w:rPr>
        <w:t xml:space="preserve"> году, повышения уровня психологической готовности к экзаменам выпускников текущего </w:t>
      </w:r>
      <w:r>
        <w:rPr>
          <w:sz w:val="28"/>
          <w:szCs w:val="28"/>
        </w:rPr>
        <w:t xml:space="preserve">учебного </w:t>
      </w:r>
      <w:r w:rsidRPr="009738B4">
        <w:rPr>
          <w:sz w:val="28"/>
          <w:szCs w:val="28"/>
        </w:rPr>
        <w:t xml:space="preserve">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 </w:t>
      </w:r>
      <w:r w:rsidRPr="009738B4">
        <w:rPr>
          <w:b/>
          <w:sz w:val="28"/>
          <w:szCs w:val="28"/>
        </w:rPr>
        <w:t>приказываю:</w:t>
      </w:r>
    </w:p>
    <w:p w:rsidR="00C43A67" w:rsidRPr="00324190" w:rsidRDefault="00324190" w:rsidP="0032419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C43A67" w:rsidRPr="00324190">
        <w:rPr>
          <w:rFonts w:ascii="Times New Roman" w:eastAsia="Times New Roman" w:hAnsi="Times New Roman" w:cs="Times New Roman"/>
          <w:sz w:val="28"/>
          <w:szCs w:val="28"/>
        </w:rPr>
        <w:t xml:space="preserve"> участие в региональных акциях в следующие сроки:</w:t>
      </w:r>
    </w:p>
    <w:p w:rsidR="00324190" w:rsidRPr="00324190" w:rsidRDefault="00C43A67" w:rsidP="0032419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41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акция «Всё решают только знания: разберем со специалистом!» </w:t>
      </w:r>
      <w:r w:rsidR="00324190" w:rsidRPr="00324190">
        <w:rPr>
          <w:rFonts w:ascii="Times New Roman" w:eastAsia="Times New Roman" w:hAnsi="Times New Roman" w:cs="Times New Roman"/>
          <w:sz w:val="28"/>
          <w:szCs w:val="28"/>
        </w:rPr>
        <w:t>(далее – Акция-</w:t>
      </w:r>
      <w:r w:rsidR="00324190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4190" w:rsidRPr="00324190">
        <w:rPr>
          <w:rFonts w:ascii="Times New Roman" w:eastAsia="Times New Roman" w:hAnsi="Times New Roman" w:cs="Times New Roman"/>
          <w:sz w:val="28"/>
          <w:szCs w:val="28"/>
        </w:rPr>
        <w:t>)</w:t>
      </w:r>
      <w:r w:rsidR="00842C8E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</w:p>
    <w:p w:rsidR="00C43A67" w:rsidRPr="00324190" w:rsidRDefault="00C43A67" w:rsidP="0032419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190">
        <w:rPr>
          <w:rFonts w:ascii="Times New Roman" w:eastAsia="Times New Roman" w:hAnsi="Times New Roman" w:cs="Times New Roman"/>
          <w:sz w:val="28"/>
          <w:szCs w:val="28"/>
        </w:rPr>
        <w:t>11 классы по предмету «Математика (базовый и профильный уровни) – 18.12.2024;</w:t>
      </w:r>
    </w:p>
    <w:p w:rsidR="00C43A67" w:rsidRPr="00324190" w:rsidRDefault="00C43A67" w:rsidP="00324190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190">
        <w:rPr>
          <w:rFonts w:ascii="Times New Roman" w:eastAsia="Times New Roman" w:hAnsi="Times New Roman" w:cs="Times New Roman"/>
          <w:b/>
          <w:bCs/>
          <w:sz w:val="28"/>
          <w:szCs w:val="28"/>
        </w:rPr>
        <w:t>- акция «Законы победителей: секреты вершины в 100 баллов!»</w:t>
      </w:r>
      <w:r w:rsidRPr="00324190">
        <w:rPr>
          <w:rFonts w:ascii="Times New Roman" w:eastAsia="Times New Roman" w:hAnsi="Times New Roman" w:cs="Times New Roman"/>
          <w:sz w:val="28"/>
          <w:szCs w:val="28"/>
        </w:rPr>
        <w:t xml:space="preserve"> (далее – Акция-2) - в период с 15.12.2024 по 10.02.2025.</w:t>
      </w:r>
    </w:p>
    <w:p w:rsidR="00C43A67" w:rsidRPr="00324190" w:rsidRDefault="00324190" w:rsidP="00324190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3A67" w:rsidRPr="00324190">
        <w:rPr>
          <w:rFonts w:ascii="Times New Roman" w:eastAsia="Times New Roman" w:hAnsi="Times New Roman" w:cs="Times New Roman"/>
          <w:sz w:val="28"/>
          <w:szCs w:val="28"/>
        </w:rPr>
        <w:t xml:space="preserve">пределить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проведения экзамена</w:t>
      </w:r>
      <w:r w:rsidR="00C43A67" w:rsidRPr="00324190">
        <w:rPr>
          <w:rFonts w:ascii="Times New Roman" w:eastAsia="Times New Roman" w:hAnsi="Times New Roman" w:cs="Times New Roman"/>
          <w:sz w:val="28"/>
          <w:szCs w:val="28"/>
        </w:rPr>
        <w:t xml:space="preserve"> (далее – ППЭ) для претендентов на медаль «За особые успехи в учении» I степени или II степени </w:t>
      </w:r>
      <w:r>
        <w:rPr>
          <w:rFonts w:ascii="Times New Roman" w:eastAsia="Times New Roman" w:hAnsi="Times New Roman" w:cs="Times New Roman"/>
          <w:sz w:val="28"/>
          <w:szCs w:val="28"/>
        </w:rPr>
        <w:t>ППЭ 6004 (Школа 169).</w:t>
      </w:r>
    </w:p>
    <w:p w:rsidR="00C43A67" w:rsidRPr="00ED31A6" w:rsidRDefault="00C43A67" w:rsidP="00324190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Руководителям общеобразовательных организаций– участникам Акции-1:</w:t>
      </w:r>
    </w:p>
    <w:p w:rsidR="00ED31A6" w:rsidRDefault="00324190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обеспечить доведение информации о проведении каждого мероприятия до родителей (законных представителей) выпускников текущего года (в том числе путем размещения информации на стендах и сайтах общеобразовательных организаций) в срок не позднее 05.12.2024;</w:t>
      </w:r>
    </w:p>
    <w:p w:rsidR="00ED31A6" w:rsidRPr="00ED31A6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организовать участие в Акции-1 всех обучающихся 11 классов</w:t>
      </w:r>
      <w:r w:rsidR="00A00137">
        <w:rPr>
          <w:rFonts w:ascii="Times New Roman" w:eastAsia="Times New Roman" w:hAnsi="Times New Roman" w:cs="Times New Roman"/>
          <w:sz w:val="28"/>
          <w:szCs w:val="28"/>
        </w:rPr>
        <w:t xml:space="preserve"> на базе образовательных организаций</w:t>
      </w:r>
      <w:r w:rsidRPr="00ED31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31A6" w:rsidRPr="00ED31A6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внести изменения в организацию учебно-воспитательного процесса в день проведения Акции-1;</w:t>
      </w:r>
    </w:p>
    <w:p w:rsidR="00ED31A6" w:rsidRPr="00ED31A6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создать условия для проведения Акции-1 в соответствии с Регламентом, утвержденным Приказом МОиН РТ, с соблюдением соответствующих санитарно-эпидемиологических правил и нормативов, в том числе с соблюдением мер по предупреждению распространения гриппа, ОРВИ;</w:t>
      </w:r>
    </w:p>
    <w:p w:rsidR="00ED31A6" w:rsidRPr="00ED31A6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организовать «входной» фильтр совместно с медицинским работником на входе в ППЭ для всех входящих (включая работников) с проведением бесконтактного контроля температуры тела и обязательным отстранением от нахождения в ППЭ лиц с повышенной температурой тела и (или) признаками респираторных заболеваний (повышенная температура, кашель, насморк);</w:t>
      </w:r>
    </w:p>
    <w:p w:rsidR="00ED31A6" w:rsidRPr="00ED31A6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организовать распределение участников Акции-1 по аудиториям, сформировать списки участников по форме ППЭ-05-01 «Список участников ГИА в аудитории ППЭ»;</w:t>
      </w:r>
    </w:p>
    <w:p w:rsidR="00A00137" w:rsidRDefault="00ED31A6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привлечь к участию в Акции-1 обучающихся 10 классов для выполнения роли организаторов в/вне аудиторий, технических специалистов, общественных наблюдателей;</w:t>
      </w:r>
    </w:p>
    <w:p w:rsidR="00A00137" w:rsidRPr="00ED31A6" w:rsidRDefault="00A00137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направить обучающихся претендентов на медаль «За особые успехи в учении» I степени или II степени и обучающихся 11 классовв ППЭ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6004</w:t>
      </w:r>
      <w:r w:rsidRPr="00ED31A6">
        <w:rPr>
          <w:rFonts w:ascii="Times New Roman" w:eastAsia="Times New Roman" w:hAnsi="Times New Roman" w:cs="Times New Roman"/>
          <w:sz w:val="28"/>
          <w:szCs w:val="28"/>
        </w:rPr>
        <w:t xml:space="preserve">, обеспечив наличие документа, удостоверяющего личность, черной </w:t>
      </w:r>
      <w:proofErr w:type="spellStart"/>
      <w:r w:rsidRPr="00ED31A6">
        <w:rPr>
          <w:rFonts w:ascii="Times New Roman" w:eastAsia="Times New Roman" w:hAnsi="Times New Roman" w:cs="Times New Roman"/>
          <w:sz w:val="28"/>
          <w:szCs w:val="28"/>
        </w:rPr>
        <w:t>гелевой</w:t>
      </w:r>
      <w:proofErr w:type="spellEnd"/>
      <w:r w:rsidRPr="00ED31A6">
        <w:rPr>
          <w:rFonts w:ascii="Times New Roman" w:eastAsia="Times New Roman" w:hAnsi="Times New Roman" w:cs="Times New Roman"/>
          <w:sz w:val="28"/>
          <w:szCs w:val="28"/>
        </w:rPr>
        <w:t xml:space="preserve"> (капиллярной) ручки, в сопровождении уполномоченного представителя образовательного учреждения (при наличии у него документа, удостоверяющего личность и подтверждающего полномочия);</w:t>
      </w:r>
    </w:p>
    <w:p w:rsidR="00A00137" w:rsidRPr="00ED31A6" w:rsidRDefault="00A00137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 xml:space="preserve"> не допускать направление в ППЭ лиц с повышенной температурой тела и (или) признаками респираторных заболеваний (повышенная температура, кашель, насморк);</w:t>
      </w:r>
    </w:p>
    <w:p w:rsidR="00A00137" w:rsidRPr="00ED31A6" w:rsidRDefault="00A00137" w:rsidP="00A00137">
      <w:pPr>
        <w:numPr>
          <w:ilvl w:val="1"/>
          <w:numId w:val="1"/>
        </w:numPr>
        <w:spacing w:after="0" w:line="264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провести информационно-разъяснительную работу с выпускниками, родителями (законными представителями) обучающихся выпускных классов, сотрудниками учреждения о недопустимости нарушения Порядков проведения государственной итоговой аттестации по образовательным программам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04.04.2023 №233/552;</w:t>
      </w:r>
    </w:p>
    <w:p w:rsidR="00A00137" w:rsidRPr="00ED31A6" w:rsidRDefault="00A00137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1A6">
        <w:rPr>
          <w:rFonts w:ascii="Times New Roman" w:eastAsia="Times New Roman" w:hAnsi="Times New Roman" w:cs="Times New Roman"/>
          <w:sz w:val="28"/>
          <w:szCs w:val="28"/>
        </w:rPr>
        <w:t>организовать обсуждение результатов Акции-1 на заседаниях школьных методических объединений;</w:t>
      </w:r>
    </w:p>
    <w:p w:rsidR="00A00137" w:rsidRDefault="00A00137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37">
        <w:rPr>
          <w:rFonts w:ascii="Times New Roman" w:eastAsia="Times New Roman" w:hAnsi="Times New Roman" w:cs="Times New Roman"/>
          <w:sz w:val="28"/>
          <w:szCs w:val="28"/>
        </w:rPr>
        <w:lastRenderedPageBreak/>
        <w:t>внести необходимые коррективы при организации подготовки к ГИА выпускников 2025 года на основе результатов Акции-1;</w:t>
      </w:r>
    </w:p>
    <w:p w:rsidR="00A00137" w:rsidRPr="00A00137" w:rsidRDefault="00A00137" w:rsidP="00A00137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37">
        <w:rPr>
          <w:rFonts w:ascii="Times New Roman" w:eastAsia="Times New Roman" w:hAnsi="Times New Roman" w:cs="Times New Roman"/>
          <w:sz w:val="28"/>
          <w:szCs w:val="28"/>
        </w:rPr>
        <w:t>организовать презентацию результатов Акции-1 родительскому сообществу в ходе родительских собраний, или индивидуальных встреч по корректировке программы подготовки;</w:t>
      </w:r>
    </w:p>
    <w:p w:rsidR="005A2431" w:rsidRDefault="00A00137" w:rsidP="001259A1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431">
        <w:rPr>
          <w:rFonts w:ascii="Times New Roman" w:eastAsia="Times New Roman" w:hAnsi="Times New Roman" w:cs="Times New Roman"/>
          <w:sz w:val="28"/>
          <w:szCs w:val="28"/>
        </w:rPr>
        <w:t>обеспечить размещение новостных материалов о результатах Акции «Всё решают только знания: разберем со специалистом!» до 28.12.2024 года в сети Интернет (на сайтах, СМИ, социальных сетях («ВКонтакте») с использованием хештегов #образованиетатарстан #ГИА2024 #сдаемвместетатарстан #сдаемвместе2024 #готовимсявместерт #готовимсякГИА)</w:t>
      </w:r>
      <w:r w:rsidR="002746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6EF" w:rsidRPr="0076415A" w:rsidRDefault="002746EF" w:rsidP="0076415A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срок до </w:t>
      </w:r>
      <w:r w:rsidR="0076415A">
        <w:rPr>
          <w:rFonts w:ascii="Times New Roman" w:eastAsia="Times New Roman" w:hAnsi="Times New Roman" w:cs="Times New Roman"/>
          <w:sz w:val="28"/>
          <w:szCs w:val="28"/>
        </w:rPr>
        <w:t xml:space="preserve">12 декабря список </w:t>
      </w:r>
      <w:r w:rsidR="0076415A" w:rsidRPr="00324190">
        <w:rPr>
          <w:rFonts w:ascii="Times New Roman" w:eastAsia="Times New Roman" w:hAnsi="Times New Roman" w:cs="Times New Roman"/>
          <w:sz w:val="28"/>
          <w:szCs w:val="28"/>
        </w:rPr>
        <w:t>претендентов на медаль «За особые успехи в учении» I степени или II степени</w:t>
      </w:r>
      <w:r w:rsidR="0076415A">
        <w:rPr>
          <w:rFonts w:ascii="Times New Roman" w:eastAsia="Times New Roman" w:hAnsi="Times New Roman" w:cs="Times New Roman"/>
          <w:sz w:val="28"/>
          <w:szCs w:val="28"/>
        </w:rPr>
        <w:t xml:space="preserve"> по форме (приложение </w:t>
      </w:r>
      <w:r w:rsidR="00842C8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6415A">
        <w:rPr>
          <w:rFonts w:ascii="Times New Roman" w:eastAsia="Times New Roman" w:hAnsi="Times New Roman" w:cs="Times New Roman"/>
          <w:sz w:val="28"/>
          <w:szCs w:val="28"/>
        </w:rPr>
        <w:t xml:space="preserve">), список организаторов в аудитории, организаторов вне аудитории, технических специалистов, членов ГЭК с токенами по форме (приложение </w:t>
      </w:r>
      <w:r w:rsidR="00842C8E">
        <w:rPr>
          <w:rFonts w:ascii="Times New Roman" w:eastAsia="Times New Roman" w:hAnsi="Times New Roman" w:cs="Times New Roman"/>
          <w:sz w:val="28"/>
          <w:szCs w:val="28"/>
        </w:rPr>
        <w:t>3</w:t>
      </w:r>
      <w:r w:rsidR="0076415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6415A" w:rsidRPr="005A2431">
        <w:rPr>
          <w:rFonts w:ascii="Times New Roman" w:eastAsia="Times New Roman" w:hAnsi="Times New Roman" w:cs="Times New Roman"/>
          <w:sz w:val="28"/>
          <w:szCs w:val="28"/>
        </w:rPr>
        <w:t>на электронный адрес Guzaliya.Ibatullina@tatar.ru</w:t>
      </w:r>
      <w:r w:rsidR="007641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2431" w:rsidRPr="005A2431" w:rsidRDefault="00ED31A6" w:rsidP="001259A1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431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срок до </w:t>
      </w:r>
      <w:r w:rsidR="00A00137" w:rsidRPr="005A2431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5A2431">
        <w:rPr>
          <w:rFonts w:ascii="Times New Roman" w:eastAsia="Times New Roman" w:hAnsi="Times New Roman" w:cs="Times New Roman"/>
          <w:sz w:val="28"/>
          <w:szCs w:val="28"/>
        </w:rPr>
        <w:t xml:space="preserve"> декабря 2024 кандидатов для участия в Акции-2 из числа выпускников прошлых лет, набравших максимальный результат</w:t>
      </w:r>
      <w:r w:rsidR="00A00137" w:rsidRPr="005A2431">
        <w:rPr>
          <w:rFonts w:ascii="Times New Roman" w:eastAsia="Times New Roman" w:hAnsi="Times New Roman" w:cs="Times New Roman"/>
          <w:sz w:val="28"/>
          <w:szCs w:val="28"/>
        </w:rPr>
        <w:t xml:space="preserve"> (100 баллов)</w:t>
      </w:r>
      <w:r w:rsidRPr="005A2431">
        <w:rPr>
          <w:rFonts w:ascii="Times New Roman" w:eastAsia="Times New Roman" w:hAnsi="Times New Roman" w:cs="Times New Roman"/>
          <w:sz w:val="28"/>
          <w:szCs w:val="28"/>
        </w:rPr>
        <w:t xml:space="preserve"> по предметам ЕГЭ, общественных деятелей</w:t>
      </w:r>
      <w:r w:rsidR="00A00137" w:rsidRPr="005A2431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электронный адрес </w:t>
      </w:r>
      <w:r w:rsidR="005A2431" w:rsidRPr="005A2431">
        <w:rPr>
          <w:rFonts w:ascii="Times New Roman" w:eastAsia="Times New Roman" w:hAnsi="Times New Roman" w:cs="Times New Roman"/>
          <w:sz w:val="28"/>
          <w:szCs w:val="28"/>
        </w:rPr>
        <w:t>Guzaliya.Ibatullina@tatar.ru</w:t>
      </w:r>
      <w:r w:rsidR="005A24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31A6" w:rsidRPr="00A00137" w:rsidRDefault="005A2431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431">
        <w:rPr>
          <w:rFonts w:ascii="Times New Roman" w:eastAsia="Times New Roman" w:hAnsi="Times New Roman" w:cs="Times New Roman"/>
          <w:sz w:val="28"/>
          <w:szCs w:val="28"/>
        </w:rPr>
        <w:t>сохранить за работниками, привлекаемыми к проведению Акции-1 в рабочее время гарантии, установленные Трудовым кодексом Российской Федерации и иными содержащими нормы трудового права актами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2431" w:rsidRPr="002746EF" w:rsidRDefault="005A2431" w:rsidP="001E0A6E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6EF">
        <w:rPr>
          <w:rFonts w:ascii="Times New Roman" w:eastAsia="Times New Roman" w:hAnsi="Times New Roman" w:cs="Times New Roman"/>
          <w:sz w:val="28"/>
          <w:szCs w:val="28"/>
        </w:rPr>
        <w:t>И.о. директора МБОУ «Школа №169»</w:t>
      </w:r>
      <w:proofErr w:type="spellStart"/>
      <w:r w:rsidR="002746EF" w:rsidRPr="002746EF">
        <w:rPr>
          <w:rFonts w:ascii="Times New Roman" w:eastAsia="Times New Roman" w:hAnsi="Times New Roman" w:cs="Times New Roman"/>
          <w:sz w:val="28"/>
          <w:szCs w:val="28"/>
        </w:rPr>
        <w:t>Л.Р.Гиниятуллиной</w:t>
      </w:r>
      <w:proofErr w:type="spellEnd"/>
      <w:r w:rsidR="00C43A67" w:rsidRPr="002746E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46EF" w:rsidRPr="002746EF" w:rsidRDefault="002746EF" w:rsidP="002746EF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6EF">
        <w:rPr>
          <w:rFonts w:ascii="Times New Roman" w:eastAsia="Times New Roman" w:hAnsi="Times New Roman" w:cs="Times New Roman"/>
          <w:sz w:val="28"/>
          <w:szCs w:val="28"/>
        </w:rPr>
        <w:t>внести изменения в учебно-воспитательный процесс в день проведения Акции -1, обеспечив прохождение учебной программы за счет интенсификации учебного процесса;</w:t>
      </w:r>
    </w:p>
    <w:p w:rsidR="002746EF" w:rsidRPr="002746EF" w:rsidRDefault="002746EF" w:rsidP="002746EF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6EF">
        <w:rPr>
          <w:rFonts w:ascii="Times New Roman" w:eastAsia="Times New Roman" w:hAnsi="Times New Roman" w:cs="Times New Roman"/>
          <w:sz w:val="28"/>
          <w:szCs w:val="28"/>
        </w:rPr>
        <w:t>создать условия для проведения Акции -1 в соответствии с техническим регламентом с соблюдением соответствующих санитарно-эпидемиологических правил и нормативов;</w:t>
      </w:r>
    </w:p>
    <w:p w:rsidR="002746EF" w:rsidRPr="002746EF" w:rsidRDefault="002746EF" w:rsidP="002746EF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6EF">
        <w:rPr>
          <w:rFonts w:ascii="Times New Roman" w:eastAsia="Times New Roman" w:hAnsi="Times New Roman" w:cs="Times New Roman"/>
          <w:sz w:val="28"/>
          <w:szCs w:val="28"/>
        </w:rPr>
        <w:t>организовать «входной» фильтр совместно с медицинским работником на входе в ППЭ для всех входящих (включая работников) с проведением бесконтактного контроля температуры тела и обязательным отстранением от нахождения в ППЭ лиц с повышенной температурой тела и (или) признаками респираторных заболеваний (повышенная температура, кашель, насморк);</w:t>
      </w:r>
    </w:p>
    <w:p w:rsidR="00ED31A6" w:rsidRPr="0076415A" w:rsidRDefault="00ED31A6" w:rsidP="00ED31A6">
      <w:pPr>
        <w:numPr>
          <w:ilvl w:val="0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t>Информационно-методическому отделу:</w:t>
      </w:r>
    </w:p>
    <w:p w:rsidR="00ED31A6" w:rsidRPr="0076415A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t>разработать шаблон для проверки работ обучающихся;</w:t>
      </w:r>
    </w:p>
    <w:p w:rsidR="00ED31A6" w:rsidRPr="0076415A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t>разработать форму и провести анализ типичных затруднений и ошибок, допущенных учащимися при выполнении заданий контрольно-измерительных вариантов ЕГЭ в рамках Акции-1;</w:t>
      </w:r>
    </w:p>
    <w:p w:rsidR="00ED31A6" w:rsidRPr="0076415A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t>организовать обсуждение результатов Акции-1 на заседаниях районных методических объединений с привлечением экспертов предметных комиссий;</w:t>
      </w:r>
    </w:p>
    <w:p w:rsidR="00ED31A6" w:rsidRPr="0076415A" w:rsidRDefault="00ED31A6" w:rsidP="00ED31A6">
      <w:pPr>
        <w:numPr>
          <w:ilvl w:val="1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lastRenderedPageBreak/>
        <w:t>обеспечить размещение новостных материалов о результатах Акции-1 до 29.12.2024 в сети Интернет (на сайтах, СМИ, социальных сетях («ВКонтакте») с использованием хештегов #образованиетатарстан #ГИА2025 #сдаемвместетатарстан #сдаемвместе2025 #готовимсявместерт #готовимсякГИА).</w:t>
      </w:r>
    </w:p>
    <w:p w:rsidR="00C43A67" w:rsidRPr="0076415A" w:rsidRDefault="00C43A67" w:rsidP="00C43A67">
      <w:pPr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A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заместителя начальника</w:t>
      </w:r>
      <w:r w:rsidR="0076415A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proofErr w:type="spellStart"/>
      <w:r w:rsidR="0076415A" w:rsidRPr="0076415A">
        <w:rPr>
          <w:rFonts w:ascii="Times New Roman" w:hAnsi="Times New Roman" w:cs="Times New Roman"/>
          <w:sz w:val="28"/>
          <w:szCs w:val="28"/>
        </w:rPr>
        <w:t>Г.Г.Ибатуллину</w:t>
      </w:r>
      <w:proofErr w:type="spellEnd"/>
      <w:r w:rsidRPr="0076415A">
        <w:rPr>
          <w:rFonts w:ascii="Times New Roman" w:hAnsi="Times New Roman" w:cs="Times New Roman"/>
          <w:sz w:val="28"/>
          <w:szCs w:val="28"/>
        </w:rPr>
        <w:t>.</w:t>
      </w:r>
    </w:p>
    <w:p w:rsidR="00330A65" w:rsidRDefault="00330A65" w:rsidP="00C43A67">
      <w:pPr>
        <w:pStyle w:val="a4"/>
        <w:rPr>
          <w:rFonts w:ascii="Times New Roman" w:hAnsi="Times New Roman"/>
          <w:i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7641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образования                                                 Э.Р.Арсланова</w:t>
      </w: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415A" w:rsidRDefault="0076415A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6528" w:rsidRDefault="00286528" w:rsidP="002865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42C8E">
        <w:rPr>
          <w:rFonts w:ascii="Times New Roman" w:hAnsi="Times New Roman" w:cs="Times New Roman"/>
          <w:b/>
          <w:sz w:val="28"/>
          <w:szCs w:val="28"/>
        </w:rPr>
        <w:t>1</w:t>
      </w:r>
    </w:p>
    <w:p w:rsidR="00286528" w:rsidRDefault="00286528" w:rsidP="00286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664">
        <w:rPr>
          <w:rFonts w:ascii="Times New Roman" w:hAnsi="Times New Roman" w:cs="Times New Roman"/>
          <w:b/>
          <w:sz w:val="28"/>
          <w:szCs w:val="28"/>
        </w:rPr>
        <w:t xml:space="preserve">Алгоритм проведения акции </w:t>
      </w:r>
    </w:p>
    <w:p w:rsidR="00286528" w:rsidRDefault="00286528" w:rsidP="00286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169">
        <w:rPr>
          <w:rFonts w:ascii="Times New Roman" w:eastAsiaTheme="minorHAnsi" w:hAnsi="Times New Roman" w:cs="Times New Roman"/>
          <w:b/>
          <w:sz w:val="28"/>
          <w:szCs w:val="28"/>
        </w:rPr>
        <w:t>«Все решают только знания: разберем со специалистом»</w:t>
      </w:r>
    </w:p>
    <w:p w:rsidR="00286528" w:rsidRDefault="00286528" w:rsidP="00286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C96664">
        <w:rPr>
          <w:rFonts w:ascii="Times New Roman" w:hAnsi="Times New Roman" w:cs="Times New Roman"/>
          <w:b/>
          <w:sz w:val="28"/>
          <w:szCs w:val="28"/>
        </w:rPr>
        <w:t>.12.20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</w:p>
    <w:p w:rsidR="00286528" w:rsidRDefault="00286528" w:rsidP="0028652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Общественные наблюдатели:</w:t>
      </w:r>
    </w:p>
    <w:p w:rsidR="00286528" w:rsidRDefault="00286528" w:rsidP="002865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6528" w:rsidRDefault="00286528" w:rsidP="00286528">
      <w:pPr>
        <w:pStyle w:val="a3"/>
        <w:rPr>
          <w:rFonts w:ascii="Times New Roman" w:hAnsi="Times New Roman" w:cs="Times New Roman"/>
          <w:sz w:val="28"/>
          <w:szCs w:val="28"/>
        </w:rPr>
      </w:pPr>
      <w:r w:rsidRPr="00D52C08">
        <w:rPr>
          <w:rFonts w:ascii="Times New Roman" w:hAnsi="Times New Roman" w:cs="Times New Roman"/>
          <w:sz w:val="28"/>
          <w:szCs w:val="28"/>
        </w:rPr>
        <w:t>Назначаем из учащихся 10-х классов, по количеству аудиторий.</w:t>
      </w:r>
      <w:r>
        <w:rPr>
          <w:rFonts w:ascii="Times New Roman" w:hAnsi="Times New Roman" w:cs="Times New Roman"/>
          <w:sz w:val="28"/>
          <w:szCs w:val="28"/>
        </w:rPr>
        <w:t xml:space="preserve"> У каждого общественного наблюдателя</w:t>
      </w:r>
      <w:r w:rsidR="00842C8E">
        <w:rPr>
          <w:rFonts w:ascii="Times New Roman" w:hAnsi="Times New Roman" w:cs="Times New Roman"/>
          <w:sz w:val="28"/>
          <w:szCs w:val="28"/>
        </w:rPr>
        <w:t xml:space="preserve"> (далее -ОН)</w:t>
      </w:r>
      <w:r>
        <w:rPr>
          <w:rFonts w:ascii="Times New Roman" w:hAnsi="Times New Roman" w:cs="Times New Roman"/>
          <w:sz w:val="28"/>
          <w:szCs w:val="28"/>
        </w:rPr>
        <w:t xml:space="preserve"> должно быть удостоверение и паспорт</w:t>
      </w:r>
      <w:r w:rsidR="00842C8E">
        <w:rPr>
          <w:rFonts w:ascii="Times New Roman" w:hAnsi="Times New Roman" w:cs="Times New Roman"/>
          <w:sz w:val="28"/>
          <w:szCs w:val="28"/>
        </w:rPr>
        <w:t xml:space="preserve"> (удостоверение ОН – приложение 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528" w:rsidRDefault="00286528" w:rsidP="002865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6528" w:rsidRPr="00D52C08" w:rsidRDefault="00286528" w:rsidP="00286528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проведения акции в аудитории: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Вход в ППЭ осуществляются через стационарные металлоискатели.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Все личные вещи оставляются в аудиториях, расположенных до </w:t>
      </w:r>
      <w:proofErr w:type="spellStart"/>
      <w:r>
        <w:rPr>
          <w:rFonts w:ascii="TimesNewRomanPSMT" w:hAnsi="TimesNewRomanPSMT"/>
          <w:color w:val="000000"/>
          <w:sz w:val="26"/>
          <w:szCs w:val="26"/>
        </w:rPr>
        <w:t>металлорамки</w:t>
      </w:r>
      <w:proofErr w:type="spellEnd"/>
      <w:r>
        <w:rPr>
          <w:rFonts w:ascii="TimesNewRomanPSMT" w:hAnsi="TimesNewRomanPSMT"/>
          <w:color w:val="000000"/>
          <w:sz w:val="26"/>
          <w:szCs w:val="26"/>
        </w:rPr>
        <w:t xml:space="preserve"> (места для хранения личных вещей участников, организаторов).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До </w:t>
      </w:r>
      <w:proofErr w:type="spellStart"/>
      <w:r>
        <w:rPr>
          <w:rFonts w:ascii="TimesNewRomanPSMT" w:hAnsi="TimesNewRomanPSMT"/>
          <w:color w:val="000000"/>
          <w:sz w:val="26"/>
          <w:szCs w:val="26"/>
        </w:rPr>
        <w:t>металлорамки</w:t>
      </w:r>
      <w:proofErr w:type="spellEnd"/>
      <w:r>
        <w:rPr>
          <w:rFonts w:ascii="TimesNewRomanPSMT" w:hAnsi="TimesNewRomanPSMT"/>
          <w:color w:val="000000"/>
          <w:sz w:val="26"/>
          <w:szCs w:val="26"/>
        </w:rPr>
        <w:t xml:space="preserve"> вывешиваются списки детей с указанием номеров аудиторий.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 w:rsidRPr="00214EA0">
        <w:rPr>
          <w:rFonts w:ascii="TimesNewRomanPSMT" w:hAnsi="TimesNewRomanPSMT"/>
          <w:color w:val="000000"/>
          <w:sz w:val="26"/>
          <w:szCs w:val="26"/>
        </w:rPr>
        <w:t xml:space="preserve">После </w:t>
      </w:r>
      <w:proofErr w:type="spellStart"/>
      <w:r w:rsidRPr="00214EA0">
        <w:rPr>
          <w:rFonts w:ascii="TimesNewRomanPSMT" w:hAnsi="TimesNewRomanPSMT"/>
          <w:color w:val="000000"/>
          <w:sz w:val="26"/>
          <w:szCs w:val="26"/>
        </w:rPr>
        <w:t>металлорамки</w:t>
      </w:r>
      <w:proofErr w:type="spellEnd"/>
      <w:r w:rsidRPr="00214EA0">
        <w:rPr>
          <w:rFonts w:ascii="TimesNewRomanPSMT" w:hAnsi="TimesNewRomanPSMT"/>
          <w:color w:val="000000"/>
          <w:sz w:val="26"/>
          <w:szCs w:val="26"/>
        </w:rPr>
        <w:t xml:space="preserve"> детей </w:t>
      </w:r>
      <w:r>
        <w:rPr>
          <w:rFonts w:ascii="TimesNewRomanPSMT" w:hAnsi="TimesNewRomanPSMT"/>
          <w:color w:val="000000"/>
          <w:sz w:val="26"/>
          <w:szCs w:val="26"/>
        </w:rPr>
        <w:t xml:space="preserve">встречает один из двух организаторов в аудитории с табличкой с номером аудитории и сопровождает их в аудиторию. 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Рядом с дверьми в аудитории также вывешиваются списки детей.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В каждой аудитории над доской размещены настроенные на точное время часы, опечатаны шкафы, закрыты все стенды по данному предмету. 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По диагонали размещается по 2 ноутбука для ведения видеозаписи.</w:t>
      </w:r>
    </w:p>
    <w:p w:rsidR="00286528" w:rsidRDefault="00286528" w:rsidP="00286528">
      <w:pPr>
        <w:rPr>
          <w:rFonts w:ascii="TimesNewRomanPSMT" w:hAnsi="TimesNewRomanPSMT"/>
          <w:color w:val="000000"/>
          <w:sz w:val="26"/>
          <w:szCs w:val="26"/>
        </w:rPr>
      </w:pPr>
      <w:r w:rsidRPr="009A7169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NewRomanPSMT" w:hAnsi="TimesNewRomanPSMT"/>
          <w:color w:val="000000"/>
          <w:sz w:val="26"/>
          <w:szCs w:val="26"/>
        </w:rPr>
        <w:t>каждой парте в шахматном порядке установлены таблички с номерами рабочих мест (1А, 1Б…), разложены по два листа А4 для черновиков со штампом школы.</w:t>
      </w:r>
    </w:p>
    <w:p w:rsidR="00286528" w:rsidRDefault="00286528" w:rsidP="00286528">
      <w:pPr>
        <w:spacing w:after="0" w:line="240" w:lineRule="auto"/>
        <w:rPr>
          <w:rFonts w:ascii="TimesNewRomanPSMT" w:hAnsi="TimesNewRomanPSMT"/>
          <w:color w:val="000000"/>
          <w:sz w:val="26"/>
          <w:szCs w:val="26"/>
        </w:rPr>
      </w:pPr>
      <w:r w:rsidRPr="009A7169">
        <w:rPr>
          <w:rFonts w:ascii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NewRomanPSMT" w:hAnsi="TimesNewRomanPSMT"/>
          <w:color w:val="000000"/>
          <w:sz w:val="26"/>
          <w:szCs w:val="26"/>
        </w:rPr>
        <w:t xml:space="preserve"> доске должна быть оформлена запись (как в бланке ответов)</w:t>
      </w:r>
    </w:p>
    <w:p w:rsidR="00286528" w:rsidRDefault="00286528" w:rsidP="00286528">
      <w:pPr>
        <w:spacing w:after="0" w:line="240" w:lineRule="auto"/>
        <w:rPr>
          <w:rFonts w:ascii="TimesNewRomanPSMT" w:hAnsi="TimesNewRomanPSMT"/>
          <w:color w:val="000000"/>
          <w:sz w:val="26"/>
          <w:szCs w:val="26"/>
        </w:rPr>
      </w:pPr>
    </w:p>
    <w:p w:rsidR="00286528" w:rsidRDefault="00286528" w:rsidP="00286528">
      <w:pPr>
        <w:spacing w:after="0" w:line="240" w:lineRule="auto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Код региона -16</w:t>
      </w:r>
    </w:p>
    <w:p w:rsidR="00286528" w:rsidRDefault="00286528" w:rsidP="00286528">
      <w:pPr>
        <w:spacing w:after="0" w:line="240" w:lineRule="auto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Продолжительность </w:t>
      </w:r>
      <w:r w:rsidR="00842C8E">
        <w:rPr>
          <w:rFonts w:ascii="TimesNewRomanPSMT" w:hAnsi="TimesNewRomanPSMT"/>
          <w:color w:val="000000"/>
          <w:sz w:val="26"/>
          <w:szCs w:val="26"/>
        </w:rPr>
        <w:t>- математика</w:t>
      </w:r>
      <w:r>
        <w:rPr>
          <w:rFonts w:ascii="TimesNewRomanPSMT" w:hAnsi="TimesNewRomanPSMT"/>
          <w:color w:val="000000"/>
          <w:sz w:val="26"/>
          <w:szCs w:val="26"/>
        </w:rPr>
        <w:t xml:space="preserve"> профильный уровень – 3 часа 55 минут (235 минут)</w:t>
      </w:r>
    </w:p>
    <w:p w:rsidR="00286528" w:rsidRDefault="00286528" w:rsidP="00286528">
      <w:pPr>
        <w:spacing w:after="0" w:line="240" w:lineRule="auto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математика базовый уровень – 3 часа (180 минут).</w:t>
      </w:r>
    </w:p>
    <w:p w:rsidR="00286528" w:rsidRDefault="00286528" w:rsidP="00286528">
      <w:pPr>
        <w:spacing w:after="0" w:line="240" w:lineRule="auto"/>
        <w:rPr>
          <w:rFonts w:ascii="TimesNewRomanPSMT" w:hAnsi="TimesNewRomanPSMT"/>
          <w:color w:val="000000"/>
          <w:sz w:val="26"/>
          <w:szCs w:val="26"/>
        </w:rPr>
      </w:pPr>
    </w:p>
    <w:p w:rsidR="00286528" w:rsidRDefault="00286528" w:rsidP="00286528">
      <w:pPr>
        <w:pStyle w:val="a3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Код предмета: Математика профильный уровень -2</w:t>
      </w:r>
    </w:p>
    <w:p w:rsidR="00286528" w:rsidRDefault="00286528" w:rsidP="00286528">
      <w:pPr>
        <w:pStyle w:val="a3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Математика базовый уровень - 22 </w:t>
      </w:r>
    </w:p>
    <w:p w:rsidR="00BF3232" w:rsidRDefault="00286528" w:rsidP="00BF3232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0A45">
        <w:rPr>
          <w:rFonts w:ascii="Times New Roman" w:hAnsi="Times New Roman" w:cs="Times New Roman"/>
          <w:color w:val="000000"/>
          <w:sz w:val="26"/>
          <w:szCs w:val="26"/>
        </w:rPr>
        <w:t xml:space="preserve">Код </w:t>
      </w:r>
      <w:r>
        <w:rPr>
          <w:rFonts w:ascii="Times New Roman" w:hAnsi="Times New Roman" w:cs="Times New Roman"/>
          <w:color w:val="000000"/>
          <w:sz w:val="26"/>
          <w:szCs w:val="26"/>
        </w:rPr>
        <w:t>ППЭ</w:t>
      </w:r>
      <w:r w:rsidR="00BF323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F3232" w:rsidRDefault="00BF3232" w:rsidP="00842C8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2C08">
        <w:rPr>
          <w:rFonts w:ascii="Times New Roman" w:hAnsi="Times New Roman" w:cs="Times New Roman"/>
          <w:b/>
          <w:color w:val="000000"/>
          <w:sz w:val="26"/>
          <w:szCs w:val="26"/>
        </w:rPr>
        <w:t>6001</w:t>
      </w:r>
      <w:r w:rsidR="00842C8E">
        <w:rPr>
          <w:rFonts w:ascii="Times New Roman" w:hAnsi="Times New Roman" w:cs="Times New Roman"/>
          <w:color w:val="000000"/>
          <w:sz w:val="26"/>
          <w:szCs w:val="26"/>
        </w:rPr>
        <w:t xml:space="preserve">–для образовательных организаций -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90,93,86,111,181, инженерный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BF3232" w:rsidRDefault="00BF3232" w:rsidP="00842C8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2C08">
        <w:rPr>
          <w:rFonts w:ascii="Times New Roman" w:hAnsi="Times New Roman" w:cs="Times New Roman"/>
          <w:b/>
          <w:color w:val="000000"/>
          <w:sz w:val="26"/>
          <w:szCs w:val="26"/>
        </w:rPr>
        <w:t>6002</w:t>
      </w:r>
      <w:r w:rsidR="00842C8E">
        <w:rPr>
          <w:rFonts w:ascii="Times New Roman" w:hAnsi="Times New Roman" w:cs="Times New Roman"/>
          <w:color w:val="000000"/>
          <w:sz w:val="26"/>
          <w:szCs w:val="26"/>
        </w:rPr>
        <w:t xml:space="preserve">– для образовательных организаций -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15,8,101, л.11, г.20,47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BF3232" w:rsidRPr="00842C8E" w:rsidRDefault="00BF3232" w:rsidP="00842C8E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42C8E">
        <w:rPr>
          <w:rFonts w:ascii="Times New Roman" w:hAnsi="Times New Roman" w:cs="Times New Roman"/>
          <w:b/>
          <w:color w:val="000000"/>
          <w:sz w:val="26"/>
          <w:szCs w:val="26"/>
        </w:rPr>
        <w:t>6003</w:t>
      </w:r>
      <w:r w:rsidR="00842C8E" w:rsidRPr="00842C8E">
        <w:rPr>
          <w:rFonts w:ascii="Times New Roman" w:hAnsi="Times New Roman" w:cs="Times New Roman"/>
          <w:color w:val="000000"/>
          <w:sz w:val="26"/>
          <w:szCs w:val="26"/>
        </w:rPr>
        <w:t xml:space="preserve">– для образовательных организаций - </w:t>
      </w:r>
      <w:r w:rsidRPr="00842C8E">
        <w:rPr>
          <w:rFonts w:ascii="Times New Roman" w:hAnsi="Times New Roman" w:cs="Times New Roman"/>
          <w:i/>
          <w:color w:val="000000"/>
          <w:sz w:val="26"/>
          <w:szCs w:val="26"/>
        </w:rPr>
        <w:t>г.11,84,124, г.141, л.110,140</w:t>
      </w:r>
      <w:r w:rsidRPr="00842C8E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BF3232" w:rsidRDefault="00BF3232" w:rsidP="00842C8E">
      <w:pPr>
        <w:pStyle w:val="a3"/>
        <w:spacing w:after="0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D52C0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6004</w:t>
      </w:r>
      <w:r w:rsidR="00842C8E">
        <w:rPr>
          <w:rFonts w:ascii="Times New Roman" w:hAnsi="Times New Roman" w:cs="Times New Roman"/>
          <w:color w:val="000000"/>
          <w:sz w:val="26"/>
          <w:szCs w:val="26"/>
        </w:rPr>
        <w:t xml:space="preserve">– для образовательных организаций -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л.149, 171, 180,183,161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</w:p>
    <w:p w:rsidR="00BF3232" w:rsidRDefault="00BF3232" w:rsidP="00842C8E">
      <w:pPr>
        <w:pStyle w:val="a3"/>
        <w:spacing w:after="0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9A7169">
        <w:rPr>
          <w:rFonts w:ascii="Times New Roman" w:hAnsi="Times New Roman" w:cs="Times New Roman"/>
          <w:b/>
          <w:bCs/>
          <w:color w:val="000000"/>
          <w:sz w:val="26"/>
          <w:szCs w:val="26"/>
        </w:rPr>
        <w:t>6011</w:t>
      </w:r>
      <w:r w:rsidR="00842C8E">
        <w:rPr>
          <w:rFonts w:ascii="Times New Roman" w:hAnsi="Times New Roman" w:cs="Times New Roman"/>
          <w:color w:val="000000"/>
          <w:sz w:val="26"/>
          <w:szCs w:val="26"/>
        </w:rPr>
        <w:t>– для образовательных организаций -</w:t>
      </w:r>
      <w:r w:rsidRPr="0076592E">
        <w:rPr>
          <w:rFonts w:ascii="Times New Roman" w:hAnsi="Times New Roman" w:cs="Times New Roman"/>
          <w:i/>
          <w:iCs/>
          <w:color w:val="000000"/>
          <w:sz w:val="26"/>
          <w:szCs w:val="26"/>
        </w:rPr>
        <w:t>72,187,126,121,184,185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,</w:t>
      </w:r>
    </w:p>
    <w:p w:rsidR="00BF3232" w:rsidRDefault="00BF3232" w:rsidP="00842C8E">
      <w:pPr>
        <w:pStyle w:val="a3"/>
        <w:spacing w:after="0"/>
        <w:ind w:left="0"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D52C08">
        <w:rPr>
          <w:rFonts w:ascii="Times New Roman" w:hAnsi="Times New Roman" w:cs="Times New Roman"/>
          <w:b/>
          <w:color w:val="000000"/>
          <w:sz w:val="26"/>
          <w:szCs w:val="26"/>
        </w:rPr>
        <w:t>6083</w:t>
      </w:r>
      <w:r w:rsidR="00842C8E">
        <w:rPr>
          <w:rFonts w:ascii="Times New Roman" w:hAnsi="Times New Roman" w:cs="Times New Roman"/>
          <w:color w:val="000000"/>
          <w:sz w:val="26"/>
          <w:szCs w:val="26"/>
        </w:rPr>
        <w:t>– для образовательных организаций -</w:t>
      </w:r>
      <w:r w:rsidRPr="002C726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125,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144, 167,169,174,175,156,159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42C8E" w:rsidRDefault="00842C8E" w:rsidP="00BF3232">
      <w:pPr>
        <w:pStyle w:val="a3"/>
        <w:ind w:left="0" w:firstLine="709"/>
        <w:jc w:val="both"/>
        <w:rPr>
          <w:rFonts w:ascii="TimesNewRomanPSMT" w:hAnsi="TimesNewRomanPSMT"/>
          <w:color w:val="000000"/>
          <w:sz w:val="26"/>
          <w:szCs w:val="26"/>
        </w:rPr>
      </w:pPr>
    </w:p>
    <w:p w:rsidR="00286528" w:rsidRDefault="00286528" w:rsidP="00BF3232">
      <w:pPr>
        <w:pStyle w:val="a3"/>
        <w:ind w:left="0"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Первый инструктаж проводится в 9.50. </w:t>
      </w:r>
    </w:p>
    <w:p w:rsidR="00286528" w:rsidRDefault="00842C8E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Печать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КИМов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начинается</w:t>
      </w:r>
      <w:r w:rsidR="00286528" w:rsidRPr="004421E3">
        <w:rPr>
          <w:rFonts w:ascii="Times New Roman" w:hAnsi="Times New Roman" w:cs="Times New Roman"/>
          <w:color w:val="000000"/>
          <w:sz w:val="26"/>
          <w:szCs w:val="26"/>
        </w:rPr>
        <w:t xml:space="preserve"> ровно в 10</w:t>
      </w:r>
      <w:r w:rsidR="00286528">
        <w:rPr>
          <w:rFonts w:ascii="TimesNewRomanPSMT" w:hAnsi="TimesNewRomanPSMT"/>
          <w:color w:val="000000"/>
          <w:sz w:val="26"/>
          <w:szCs w:val="26"/>
        </w:rPr>
        <w:t xml:space="preserve">.00 и начинается второй инструктаж. 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Начало работы отсчитывается с момента окончания заполнения бланков регистрации всеми участниками. 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Во время заполнения бланков организаторы в аудитории подходят к участникам и проверяют правильность заполнения данных. Во время проведения работы организатор подходит к участнику только в случае выхода участника из аудитории для проверки наличия на парте у выходящего материалов (КИМЫ, бланки ответов, черновики) в целях предотвращения их выноса из аудитории. При выходе участника из аудитории заполняется ППЭ-12-04-МАШ форма.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 Организатор в аудитории передает участника организатору вне аудитории.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F302AE">
        <w:rPr>
          <w:rFonts w:ascii="TimesNewRomanPSMT" w:hAnsi="TimesNewRomanPSMT"/>
          <w:color w:val="000000"/>
          <w:sz w:val="26"/>
          <w:szCs w:val="26"/>
        </w:rPr>
        <w:t>Организатор вне аудитории</w:t>
      </w:r>
      <w:r>
        <w:rPr>
          <w:rFonts w:ascii="TimesNewRomanPSMT" w:hAnsi="TimesNewRomanPSMT"/>
          <w:color w:val="000000"/>
          <w:sz w:val="26"/>
          <w:szCs w:val="26"/>
        </w:rPr>
        <w:t xml:space="preserve"> сопровождает участника до туалета/ медицинского кабинета и обратно (одновременно только одного участника), предотвращает возможность использования шпаргалок, телефонов.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9A7169">
        <w:rPr>
          <w:rFonts w:ascii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NewRomanPSMT" w:hAnsi="TimesNewRomanPSMT"/>
          <w:color w:val="000000"/>
          <w:sz w:val="26"/>
          <w:szCs w:val="26"/>
        </w:rPr>
        <w:t xml:space="preserve"> аудитории одновременно выходит только один участник.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При личной необходимости выхода из аудитории организатора - его на время отсутствия заменяет организатор вне аудитории.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В случае возникновения вопросов, непредвиденных ситуаций организатор в аудитории через организатора вне аудитории приглашает руководителя ППЭ. </w:t>
      </w:r>
    </w:p>
    <w:p w:rsidR="00286528" w:rsidRPr="007341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Организатор в аудитории в</w:t>
      </w:r>
      <w:r w:rsidRPr="00734128">
        <w:rPr>
          <w:rFonts w:ascii="TimesNewRomanPSMT" w:hAnsi="TimesNewRomanPSMT"/>
          <w:color w:val="000000"/>
          <w:sz w:val="26"/>
          <w:szCs w:val="26"/>
        </w:rPr>
        <w:t>ыдает участнику дополнительный бланк ответов на задания с развернутым ответом, если участник полностью заполнил предыдущий лист и вписывает номер основного бланка в дополнительный бланк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BE2C56">
        <w:rPr>
          <w:rFonts w:ascii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NewRomanPSMT" w:hAnsi="TimesNewRomanPSMT"/>
          <w:color w:val="000000"/>
          <w:sz w:val="26"/>
          <w:szCs w:val="26"/>
        </w:rPr>
        <w:t xml:space="preserve"> 30 минут и за 5 минут до окончания р</w:t>
      </w:r>
      <w:r w:rsidRPr="00F302AE">
        <w:rPr>
          <w:rFonts w:ascii="TimesNewRomanPSMT" w:hAnsi="TimesNewRomanPSMT"/>
          <w:b/>
          <w:color w:val="000000"/>
          <w:sz w:val="26"/>
          <w:szCs w:val="26"/>
        </w:rPr>
        <w:t>а</w:t>
      </w:r>
      <w:r>
        <w:rPr>
          <w:rFonts w:ascii="TimesNewRomanPSMT" w:hAnsi="TimesNewRomanPSMT"/>
          <w:color w:val="000000"/>
          <w:sz w:val="26"/>
          <w:szCs w:val="26"/>
        </w:rPr>
        <w:t>боты организатор в аудитории предупреждает участников об этом.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Организатор в аудитории следит за </w:t>
      </w:r>
      <w:r w:rsidRPr="00272B97">
        <w:rPr>
          <w:rFonts w:ascii="TimesNewRomanPSMT" w:hAnsi="TimesNewRomanPSMT"/>
          <w:color w:val="000000"/>
          <w:sz w:val="26"/>
          <w:szCs w:val="26"/>
        </w:rPr>
        <w:t>работой системы видеонаблюдения и в случа</w:t>
      </w:r>
      <w:r>
        <w:rPr>
          <w:rFonts w:ascii="TimesNewRomanPSMT" w:hAnsi="TimesNewRomanPSMT"/>
          <w:color w:val="000000"/>
          <w:sz w:val="26"/>
          <w:szCs w:val="26"/>
        </w:rPr>
        <w:t>е</w:t>
      </w:r>
      <w:r w:rsidRPr="00272B97">
        <w:rPr>
          <w:rFonts w:ascii="TimesNewRomanPSMT" w:hAnsi="TimesNewRomanPSMT"/>
          <w:color w:val="000000"/>
          <w:sz w:val="26"/>
          <w:szCs w:val="26"/>
        </w:rPr>
        <w:t xml:space="preserve"> неполадок </w:t>
      </w:r>
      <w:r>
        <w:rPr>
          <w:rFonts w:ascii="TimesNewRomanPSMT" w:hAnsi="TimesNewRomanPSMT"/>
          <w:color w:val="000000"/>
          <w:sz w:val="26"/>
          <w:szCs w:val="26"/>
        </w:rPr>
        <w:t xml:space="preserve">передает об этом </w:t>
      </w:r>
      <w:r w:rsidRPr="00272B97">
        <w:rPr>
          <w:rFonts w:ascii="TimesNewRomanPSMT" w:hAnsi="TimesNewRomanPSMT"/>
          <w:color w:val="000000"/>
          <w:sz w:val="26"/>
          <w:szCs w:val="26"/>
        </w:rPr>
        <w:t xml:space="preserve">руководителю ППЭ </w:t>
      </w:r>
      <w:r>
        <w:rPr>
          <w:rFonts w:ascii="TimesNewRomanPSMT" w:hAnsi="TimesNewRomanPSMT"/>
          <w:color w:val="000000"/>
          <w:sz w:val="26"/>
          <w:szCs w:val="26"/>
        </w:rPr>
        <w:t xml:space="preserve">через организатора вне аудитории. 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После</w:t>
      </w:r>
      <w:r>
        <w:rPr>
          <w:rFonts w:ascii="TimesNewRomanPSMT" w:hAnsi="TimesNewRomanPSMT"/>
          <w:color w:val="000000"/>
          <w:sz w:val="26"/>
          <w:szCs w:val="26"/>
        </w:rPr>
        <w:t xml:space="preserve"> сдачи работ и выхода из аудитории всех участников организаторы пересчитывают количество бланков ответов: бланки ответов №1, №2, дополнительный бланк ответов №2 каждого участника складываются друг за другом (сначала все бланки одного ребенка, потом все бланки другого ребенка). Бланки упаковываются в конверт. Конверт заклеивается! В отдельные конверты упаковываются </w:t>
      </w:r>
      <w:proofErr w:type="spellStart"/>
      <w:r>
        <w:rPr>
          <w:rFonts w:ascii="TimesNewRomanPSMT" w:hAnsi="TimesNewRomanPSMT"/>
          <w:color w:val="000000"/>
          <w:sz w:val="26"/>
          <w:szCs w:val="26"/>
        </w:rPr>
        <w:t>КИМы</w:t>
      </w:r>
      <w:proofErr w:type="spellEnd"/>
      <w:r>
        <w:rPr>
          <w:rFonts w:ascii="TimesNewRomanPSMT" w:hAnsi="TimesNewRomanPSMT"/>
          <w:color w:val="000000"/>
          <w:sz w:val="26"/>
          <w:szCs w:val="26"/>
        </w:rPr>
        <w:t xml:space="preserve">, черновики. На камеру проговаривается номер аудитории, </w:t>
      </w:r>
      <w:r>
        <w:rPr>
          <w:rFonts w:ascii="TimesNewRomanPSMT" w:hAnsi="TimesNewRomanPSMT"/>
          <w:color w:val="000000"/>
          <w:sz w:val="26"/>
          <w:szCs w:val="26"/>
        </w:rPr>
        <w:lastRenderedPageBreak/>
        <w:t>количество участников, количество бланков ответов в конверте и фраза «Экзамен завершен».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Организаторы передают материалы руководителю ППЭ в штабе.</w:t>
      </w:r>
    </w:p>
    <w:p w:rsidR="00286528" w:rsidRDefault="00286528" w:rsidP="00286528">
      <w:pPr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C27DA8">
        <w:rPr>
          <w:rFonts w:ascii="TimesNewRomanPSMT" w:hAnsi="TimesNewRomanPSMT"/>
          <w:b/>
          <w:color w:val="000000"/>
          <w:sz w:val="26"/>
          <w:szCs w:val="26"/>
        </w:rPr>
        <w:t>Общественный наблюдатель</w:t>
      </w:r>
      <w:r>
        <w:rPr>
          <w:rFonts w:ascii="TimesNewRomanPSMT" w:hAnsi="TimesNewRomanPSMT"/>
          <w:color w:val="000000"/>
          <w:sz w:val="26"/>
          <w:szCs w:val="26"/>
        </w:rPr>
        <w:t xml:space="preserve"> может находиться в аудитории, но в случае выхода не может повторно входить в эту же аудиторию.</w:t>
      </w:r>
    </w:p>
    <w:p w:rsidR="00286528" w:rsidRPr="00286528" w:rsidRDefault="00286528" w:rsidP="00C43A67">
      <w:pPr>
        <w:pStyle w:val="a4"/>
        <w:rPr>
          <w:rFonts w:ascii="Times New Roman" w:hAnsi="Times New Roman"/>
          <w:iCs/>
          <w:sz w:val="28"/>
          <w:szCs w:val="28"/>
        </w:rPr>
      </w:pPr>
    </w:p>
    <w:sectPr w:rsidR="00286528" w:rsidRPr="00286528" w:rsidSect="00FF442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480"/>
    <w:multiLevelType w:val="multilevel"/>
    <w:tmpl w:val="30A200E2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">
    <w:nsid w:val="183858BB"/>
    <w:multiLevelType w:val="multilevel"/>
    <w:tmpl w:val="966A06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0" w:hanging="2160"/>
      </w:pPr>
      <w:rPr>
        <w:rFonts w:hint="default"/>
      </w:rPr>
    </w:lvl>
  </w:abstractNum>
  <w:abstractNum w:abstractNumId="2">
    <w:nsid w:val="57FF19F9"/>
    <w:multiLevelType w:val="hybridMultilevel"/>
    <w:tmpl w:val="22CC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898"/>
    <w:rsid w:val="00006926"/>
    <w:rsid w:val="0002596C"/>
    <w:rsid w:val="00057C35"/>
    <w:rsid w:val="000755DC"/>
    <w:rsid w:val="00077FCF"/>
    <w:rsid w:val="00083F53"/>
    <w:rsid w:val="00091124"/>
    <w:rsid w:val="000D4498"/>
    <w:rsid w:val="000E06FF"/>
    <w:rsid w:val="001643DF"/>
    <w:rsid w:val="0019601B"/>
    <w:rsid w:val="001A2E8E"/>
    <w:rsid w:val="001A7E37"/>
    <w:rsid w:val="001B5792"/>
    <w:rsid w:val="00223889"/>
    <w:rsid w:val="00233706"/>
    <w:rsid w:val="00242C8B"/>
    <w:rsid w:val="002454F6"/>
    <w:rsid w:val="002552F1"/>
    <w:rsid w:val="00256517"/>
    <w:rsid w:val="00260E97"/>
    <w:rsid w:val="002746EF"/>
    <w:rsid w:val="00286528"/>
    <w:rsid w:val="00292E44"/>
    <w:rsid w:val="002E269A"/>
    <w:rsid w:val="002F30C3"/>
    <w:rsid w:val="00315E3E"/>
    <w:rsid w:val="00324190"/>
    <w:rsid w:val="00330A65"/>
    <w:rsid w:val="00333C94"/>
    <w:rsid w:val="003924D6"/>
    <w:rsid w:val="003D1B8A"/>
    <w:rsid w:val="003F3924"/>
    <w:rsid w:val="00422C87"/>
    <w:rsid w:val="00440928"/>
    <w:rsid w:val="00442212"/>
    <w:rsid w:val="004A77E7"/>
    <w:rsid w:val="004B4426"/>
    <w:rsid w:val="004B6CAE"/>
    <w:rsid w:val="004F0810"/>
    <w:rsid w:val="005177F0"/>
    <w:rsid w:val="00542A93"/>
    <w:rsid w:val="0056111A"/>
    <w:rsid w:val="00583D3E"/>
    <w:rsid w:val="005A2431"/>
    <w:rsid w:val="005A4F9B"/>
    <w:rsid w:val="005B0A31"/>
    <w:rsid w:val="00630C50"/>
    <w:rsid w:val="0064343A"/>
    <w:rsid w:val="006600C0"/>
    <w:rsid w:val="006876DE"/>
    <w:rsid w:val="0069349B"/>
    <w:rsid w:val="006E40D1"/>
    <w:rsid w:val="007079FC"/>
    <w:rsid w:val="00754E5A"/>
    <w:rsid w:val="00755B51"/>
    <w:rsid w:val="0076415A"/>
    <w:rsid w:val="007707EC"/>
    <w:rsid w:val="00791993"/>
    <w:rsid w:val="00795747"/>
    <w:rsid w:val="007C67A5"/>
    <w:rsid w:val="0080262B"/>
    <w:rsid w:val="00837338"/>
    <w:rsid w:val="00842C8E"/>
    <w:rsid w:val="008527BB"/>
    <w:rsid w:val="008E3631"/>
    <w:rsid w:val="00901ABC"/>
    <w:rsid w:val="00904985"/>
    <w:rsid w:val="009144C7"/>
    <w:rsid w:val="00917227"/>
    <w:rsid w:val="00924227"/>
    <w:rsid w:val="00930AAE"/>
    <w:rsid w:val="009373E7"/>
    <w:rsid w:val="00950D86"/>
    <w:rsid w:val="009A19EE"/>
    <w:rsid w:val="009C7809"/>
    <w:rsid w:val="009F61CA"/>
    <w:rsid w:val="009F7B1B"/>
    <w:rsid w:val="00A00137"/>
    <w:rsid w:val="00A006D3"/>
    <w:rsid w:val="00A575D5"/>
    <w:rsid w:val="00A654FD"/>
    <w:rsid w:val="00A84144"/>
    <w:rsid w:val="00AA7ED1"/>
    <w:rsid w:val="00AC549F"/>
    <w:rsid w:val="00AD2344"/>
    <w:rsid w:val="00AE7CD0"/>
    <w:rsid w:val="00B054E3"/>
    <w:rsid w:val="00B132E7"/>
    <w:rsid w:val="00B73156"/>
    <w:rsid w:val="00BB12E6"/>
    <w:rsid w:val="00BE139C"/>
    <w:rsid w:val="00BE5110"/>
    <w:rsid w:val="00BF3232"/>
    <w:rsid w:val="00BF3A06"/>
    <w:rsid w:val="00C43A67"/>
    <w:rsid w:val="00CB1E55"/>
    <w:rsid w:val="00CC4C6A"/>
    <w:rsid w:val="00CE2AFE"/>
    <w:rsid w:val="00CF05F8"/>
    <w:rsid w:val="00D63235"/>
    <w:rsid w:val="00D74AA3"/>
    <w:rsid w:val="00DA1356"/>
    <w:rsid w:val="00DE7818"/>
    <w:rsid w:val="00DF6A93"/>
    <w:rsid w:val="00E1346B"/>
    <w:rsid w:val="00E25FDF"/>
    <w:rsid w:val="00E43765"/>
    <w:rsid w:val="00E6580A"/>
    <w:rsid w:val="00E6588C"/>
    <w:rsid w:val="00EB65FB"/>
    <w:rsid w:val="00ED31A6"/>
    <w:rsid w:val="00EF0A3C"/>
    <w:rsid w:val="00F22E67"/>
    <w:rsid w:val="00F2369E"/>
    <w:rsid w:val="00F23898"/>
    <w:rsid w:val="00F656F1"/>
    <w:rsid w:val="00F70CB9"/>
    <w:rsid w:val="00FB45FB"/>
    <w:rsid w:val="00FE24E7"/>
    <w:rsid w:val="00FF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93"/>
  </w:style>
  <w:style w:type="paragraph" w:styleId="1">
    <w:name w:val="heading 1"/>
    <w:basedOn w:val="a"/>
    <w:next w:val="a"/>
    <w:link w:val="10"/>
    <w:uiPriority w:val="9"/>
    <w:qFormat/>
    <w:rsid w:val="00C43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2389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C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23898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8E3631"/>
    <w:pPr>
      <w:ind w:left="720"/>
      <w:contextualSpacing/>
    </w:pPr>
  </w:style>
  <w:style w:type="paragraph" w:styleId="a4">
    <w:name w:val="No Spacing"/>
    <w:link w:val="a5"/>
    <w:uiPriority w:val="1"/>
    <w:qFormat/>
    <w:rsid w:val="008E363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F70C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unhideWhenUsed/>
    <w:rsid w:val="00583D3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3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E5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233706"/>
  </w:style>
  <w:style w:type="table" w:customStyle="1" w:styleId="TableGrid">
    <w:name w:val="TableGrid"/>
    <w:rsid w:val="003D1B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057C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43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Body Text Indent 2"/>
    <w:basedOn w:val="a"/>
    <w:link w:val="22"/>
    <w:rsid w:val="00C43A6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43A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№11</cp:lastModifiedBy>
  <cp:revision>89</cp:revision>
  <cp:lastPrinted>2023-11-08T11:33:00Z</cp:lastPrinted>
  <dcterms:created xsi:type="dcterms:W3CDTF">2014-11-18T13:53:00Z</dcterms:created>
  <dcterms:modified xsi:type="dcterms:W3CDTF">2024-12-13T06:16:00Z</dcterms:modified>
</cp:coreProperties>
</file>